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1F4" w:rsidRDefault="001421F4" w:rsidP="001421F4">
      <w:pPr>
        <w:pStyle w:val="ac"/>
        <w:numPr>
          <w:ilvl w:val="0"/>
          <w:numId w:val="4"/>
        </w:numPr>
        <w:ind w:right="-360"/>
        <w:rPr>
          <w:b w:val="0"/>
          <w:caps/>
          <w:szCs w:val="28"/>
        </w:rPr>
      </w:pPr>
      <w:bookmarkStart w:id="0" w:name="_GoBack"/>
      <w:bookmarkEnd w:id="0"/>
      <w:r>
        <w:rPr>
          <w:rFonts w:ascii="Times New Roman" w:hAnsi="Times New Roman" w:cs="Times New Roman"/>
          <w:bCs/>
          <w:caps/>
          <w:sz w:val="32"/>
          <w:szCs w:val="32"/>
        </w:rPr>
        <w:t xml:space="preserve">Головне управління ДПС у Черкаській області </w:t>
      </w:r>
    </w:p>
    <w:p w:rsidR="001421F4" w:rsidRDefault="001421F4" w:rsidP="001421F4">
      <w:pPr>
        <w:pStyle w:val="a9"/>
        <w:numPr>
          <w:ilvl w:val="0"/>
          <w:numId w:val="4"/>
        </w:numPr>
        <w:pBdr>
          <w:bottom w:val="single" w:sz="12" w:space="1" w:color="000000"/>
        </w:pBdr>
        <w:spacing w:before="120"/>
        <w:rPr>
          <w:rFonts w:ascii="Arial" w:hAnsi="Arial" w:cs="Arial"/>
          <w:sz w:val="20"/>
          <w:szCs w:val="20"/>
        </w:rPr>
      </w:pPr>
      <w:r>
        <w:rPr>
          <w:b w:val="0"/>
          <w:i w:val="0"/>
          <w:caps/>
          <w:szCs w:val="28"/>
        </w:rPr>
        <w:t xml:space="preserve">Сектор  комунікацій </w:t>
      </w:r>
    </w:p>
    <w:p w:rsidR="001421F4" w:rsidRPr="001A351D" w:rsidRDefault="001421F4" w:rsidP="001421F4">
      <w:pPr>
        <w:pStyle w:val="a3"/>
        <w:numPr>
          <w:ilvl w:val="0"/>
          <w:numId w:val="4"/>
        </w:numPr>
        <w:spacing w:after="0" w:line="240" w:lineRule="auto"/>
        <w:jc w:val="center"/>
        <w:outlineLvl w:val="0"/>
        <w:rPr>
          <w:b/>
          <w:bCs/>
          <w:kern w:val="36"/>
          <w:sz w:val="28"/>
          <w:szCs w:val="28"/>
          <w:lang w:val="uk-UA"/>
        </w:rPr>
      </w:pPr>
      <w:r w:rsidRPr="001A351D">
        <w:rPr>
          <w:rFonts w:ascii="Arial" w:hAnsi="Arial" w:cs="Arial"/>
          <w:sz w:val="20"/>
          <w:szCs w:val="20"/>
          <w:lang w:val="uk-UA"/>
        </w:rPr>
        <w:t xml:space="preserve">18002, Черкаси, </w:t>
      </w:r>
      <w:proofErr w:type="spellStart"/>
      <w:r w:rsidRPr="001A351D">
        <w:rPr>
          <w:rFonts w:ascii="Arial" w:hAnsi="Arial" w:cs="Arial"/>
          <w:sz w:val="20"/>
          <w:szCs w:val="20"/>
          <w:lang w:val="uk-UA"/>
        </w:rPr>
        <w:t>вул.Хрещатик</w:t>
      </w:r>
      <w:proofErr w:type="spellEnd"/>
      <w:r w:rsidRPr="001A351D">
        <w:rPr>
          <w:rFonts w:ascii="Arial" w:hAnsi="Arial" w:cs="Arial"/>
          <w:sz w:val="20"/>
          <w:szCs w:val="20"/>
          <w:lang w:val="uk-UA"/>
        </w:rPr>
        <w:t>, буд.235, тел.: 33-91-34</w:t>
      </w:r>
      <w:r w:rsidR="009F5C73" w:rsidRPr="009F5C73">
        <w:rPr>
          <w:rFonts w:ascii="Arial" w:hAnsi="Arial" w:cs="Arial"/>
          <w:sz w:val="20"/>
          <w:szCs w:val="20"/>
        </w:rPr>
        <w:t>,</w:t>
      </w:r>
      <w:r w:rsidRPr="001A351D">
        <w:rPr>
          <w:rFonts w:ascii="Arial" w:hAnsi="Arial" w:cs="Arial"/>
          <w:sz w:val="20"/>
          <w:szCs w:val="20"/>
          <w:lang w:val="uk-UA"/>
        </w:rPr>
        <w:t xml:space="preserve"> </w:t>
      </w:r>
      <w:r w:rsidRPr="001A351D">
        <w:rPr>
          <w:rFonts w:ascii="Arial" w:hAnsi="Arial" w:cs="Arial"/>
          <w:sz w:val="20"/>
          <w:szCs w:val="20"/>
          <w:lang w:val="en-US"/>
        </w:rPr>
        <w:t>e</w:t>
      </w:r>
      <w:r w:rsidRPr="001A351D">
        <w:rPr>
          <w:rFonts w:ascii="Arial" w:hAnsi="Arial" w:cs="Arial"/>
          <w:sz w:val="20"/>
          <w:szCs w:val="20"/>
          <w:lang w:val="uk-UA"/>
        </w:rPr>
        <w:t>-</w:t>
      </w:r>
      <w:r w:rsidRPr="001A351D">
        <w:rPr>
          <w:rFonts w:ascii="Arial" w:hAnsi="Arial" w:cs="Arial"/>
          <w:sz w:val="20"/>
          <w:szCs w:val="20"/>
          <w:lang w:val="en-US"/>
        </w:rPr>
        <w:t>mail</w:t>
      </w:r>
      <w:r w:rsidRPr="001A351D">
        <w:rPr>
          <w:rFonts w:ascii="Arial" w:hAnsi="Arial" w:cs="Arial"/>
          <w:sz w:val="20"/>
          <w:szCs w:val="20"/>
          <w:lang w:val="uk-UA"/>
        </w:rPr>
        <w:t xml:space="preserve">: </w:t>
      </w:r>
      <w:hyperlink r:id="rId8" w:history="1">
        <w:r w:rsidRPr="001A351D">
          <w:rPr>
            <w:rStyle w:val="a8"/>
            <w:rFonts w:ascii="Arial" w:hAnsi="Arial" w:cs="Arial"/>
            <w:sz w:val="20"/>
            <w:lang w:val="en-US"/>
          </w:rPr>
          <w:t>ck</w:t>
        </w:r>
        <w:r w:rsidRPr="001A351D">
          <w:rPr>
            <w:rStyle w:val="a8"/>
            <w:rFonts w:ascii="Arial" w:hAnsi="Arial" w:cs="Arial"/>
            <w:sz w:val="20"/>
            <w:lang w:val="uk-UA"/>
          </w:rPr>
          <w:t>.</w:t>
        </w:r>
        <w:r w:rsidRPr="001A351D">
          <w:rPr>
            <w:rStyle w:val="a8"/>
            <w:rFonts w:ascii="Arial" w:hAnsi="Arial" w:cs="Arial"/>
            <w:sz w:val="20"/>
            <w:lang w:val="en-US"/>
          </w:rPr>
          <w:t>zmi</w:t>
        </w:r>
        <w:r w:rsidRPr="001A351D">
          <w:rPr>
            <w:rStyle w:val="a8"/>
            <w:rFonts w:ascii="Arial" w:hAnsi="Arial" w:cs="Arial"/>
            <w:sz w:val="20"/>
            <w:lang w:val="uk-UA"/>
          </w:rPr>
          <w:t>@</w:t>
        </w:r>
        <w:r w:rsidRPr="001A351D">
          <w:rPr>
            <w:rStyle w:val="a8"/>
            <w:rFonts w:ascii="Arial" w:hAnsi="Arial" w:cs="Arial"/>
            <w:sz w:val="20"/>
            <w:lang w:val="en-US"/>
          </w:rPr>
          <w:t>tax</w:t>
        </w:r>
        <w:r w:rsidRPr="001A351D">
          <w:rPr>
            <w:rStyle w:val="a8"/>
            <w:rFonts w:ascii="Arial" w:hAnsi="Arial" w:cs="Arial"/>
            <w:sz w:val="20"/>
            <w:lang w:val="uk-UA"/>
          </w:rPr>
          <w:t>.</w:t>
        </w:r>
        <w:r w:rsidRPr="001A351D">
          <w:rPr>
            <w:rStyle w:val="a8"/>
            <w:rFonts w:ascii="Arial" w:hAnsi="Arial" w:cs="Arial"/>
            <w:sz w:val="20"/>
            <w:lang w:val="en-US"/>
          </w:rPr>
          <w:t>gov</w:t>
        </w:r>
        <w:r w:rsidRPr="001A351D">
          <w:rPr>
            <w:rStyle w:val="a8"/>
            <w:rFonts w:ascii="Arial" w:hAnsi="Arial" w:cs="Arial"/>
            <w:sz w:val="20"/>
            <w:lang w:val="uk-UA"/>
          </w:rPr>
          <w:t>.</w:t>
        </w:r>
        <w:r w:rsidRPr="001A351D">
          <w:rPr>
            <w:rStyle w:val="a8"/>
            <w:rFonts w:ascii="Arial" w:hAnsi="Arial" w:cs="Arial"/>
            <w:sz w:val="20"/>
            <w:lang w:val="en-US"/>
          </w:rPr>
          <w:t>ua</w:t>
        </w:r>
      </w:hyperlink>
    </w:p>
    <w:p w:rsidR="001421F4" w:rsidRDefault="001421F4" w:rsidP="001421F4">
      <w:pPr>
        <w:spacing w:after="0" w:line="240" w:lineRule="auto"/>
        <w:jc w:val="center"/>
        <w:rPr>
          <w:rFonts w:ascii="Times New Roman" w:eastAsia="Times New Roman" w:hAnsi="Times New Roman" w:cs="Times New Roman"/>
          <w:color w:val="FF0000"/>
          <w:sz w:val="20"/>
          <w:szCs w:val="20"/>
          <w:lang w:val="uk-UA" w:eastAsia="uk-UA"/>
        </w:rPr>
      </w:pPr>
    </w:p>
    <w:p w:rsidR="006E1063" w:rsidRDefault="001421F4" w:rsidP="001421F4">
      <w:pPr>
        <w:spacing w:after="0" w:line="240" w:lineRule="auto"/>
        <w:jc w:val="center"/>
        <w:rPr>
          <w:rFonts w:ascii="Times New Roman" w:eastAsia="Times New Roman" w:hAnsi="Times New Roman" w:cs="Times New Roman"/>
          <w:b/>
          <w:noProof/>
          <w:sz w:val="28"/>
          <w:szCs w:val="28"/>
          <w:lang w:val="uk-UA" w:eastAsia="uk-UA"/>
        </w:rPr>
      </w:pPr>
      <w:r w:rsidRPr="00F9640B">
        <w:rPr>
          <w:rFonts w:ascii="Times New Roman" w:eastAsia="Times New Roman" w:hAnsi="Times New Roman" w:cs="Times New Roman"/>
          <w:b/>
          <w:noProof/>
          <w:sz w:val="28"/>
          <w:szCs w:val="28"/>
          <w:lang w:val="uk-UA" w:eastAsia="uk-UA"/>
        </w:rPr>
        <w:t xml:space="preserve">  </w:t>
      </w:r>
      <w:r w:rsidR="006E1063">
        <w:rPr>
          <w:rFonts w:ascii="Times New Roman" w:eastAsia="Times New Roman" w:hAnsi="Times New Roman" w:cs="Times New Roman"/>
          <w:b/>
          <w:noProof/>
          <w:sz w:val="28"/>
          <w:szCs w:val="28"/>
          <w:lang w:val="uk-UA" w:eastAsia="uk-UA"/>
        </w:rPr>
        <w:t>З</w:t>
      </w:r>
      <w:r w:rsidRPr="00F9640B">
        <w:rPr>
          <w:rFonts w:ascii="Times New Roman" w:eastAsia="Times New Roman" w:hAnsi="Times New Roman" w:cs="Times New Roman"/>
          <w:b/>
          <w:noProof/>
          <w:sz w:val="28"/>
          <w:szCs w:val="28"/>
          <w:lang w:val="uk-UA" w:eastAsia="uk-UA"/>
        </w:rPr>
        <w:t>апровадження нових різниць</w:t>
      </w:r>
      <w:r w:rsidR="006E1063">
        <w:rPr>
          <w:rFonts w:ascii="Times New Roman" w:eastAsia="Times New Roman" w:hAnsi="Times New Roman" w:cs="Times New Roman"/>
          <w:b/>
          <w:noProof/>
          <w:sz w:val="28"/>
          <w:szCs w:val="28"/>
          <w:lang w:val="uk-UA" w:eastAsia="uk-UA"/>
        </w:rPr>
        <w:t xml:space="preserve"> в оподаткуванні</w:t>
      </w:r>
      <w:r w:rsidR="006E1063" w:rsidRPr="006E1063">
        <w:rPr>
          <w:rFonts w:ascii="Times New Roman" w:eastAsia="Times New Roman" w:hAnsi="Times New Roman" w:cs="Times New Roman"/>
          <w:b/>
          <w:noProof/>
          <w:sz w:val="28"/>
          <w:szCs w:val="28"/>
          <w:lang w:val="uk-UA" w:eastAsia="uk-UA"/>
        </w:rPr>
        <w:t xml:space="preserve"> </w:t>
      </w:r>
    </w:p>
    <w:p w:rsidR="001421F4" w:rsidRDefault="006E1063" w:rsidP="001421F4">
      <w:pPr>
        <w:spacing w:after="0" w:line="240" w:lineRule="auto"/>
        <w:jc w:val="center"/>
        <w:rPr>
          <w:rFonts w:ascii="Times New Roman" w:eastAsia="Times New Roman" w:hAnsi="Times New Roman" w:cs="Times New Roman"/>
          <w:color w:val="FF0000"/>
          <w:sz w:val="20"/>
          <w:szCs w:val="20"/>
          <w:lang w:val="uk-UA" w:eastAsia="uk-UA"/>
        </w:rPr>
      </w:pPr>
      <w:r w:rsidRPr="00F9640B">
        <w:rPr>
          <w:rFonts w:ascii="Times New Roman" w:eastAsia="Times New Roman" w:hAnsi="Times New Roman" w:cs="Times New Roman"/>
          <w:b/>
          <w:noProof/>
          <w:sz w:val="28"/>
          <w:szCs w:val="28"/>
          <w:lang w:val="uk-UA" w:eastAsia="uk-UA"/>
        </w:rPr>
        <w:t>податком на прибуток підприємств</w:t>
      </w:r>
    </w:p>
    <w:p w:rsidR="001421F4" w:rsidRDefault="001421F4" w:rsidP="001421F4">
      <w:pPr>
        <w:spacing w:after="0" w:line="240" w:lineRule="auto"/>
        <w:jc w:val="center"/>
        <w:rPr>
          <w:rFonts w:ascii="Times New Roman" w:eastAsia="Times New Roman" w:hAnsi="Times New Roman" w:cs="Times New Roman"/>
          <w:color w:val="FF0000"/>
          <w:sz w:val="20"/>
          <w:szCs w:val="20"/>
          <w:lang w:val="uk-UA" w:eastAsia="uk-UA"/>
        </w:rPr>
      </w:pPr>
    </w:p>
    <w:p w:rsidR="004A38C0" w:rsidRPr="00F9640B" w:rsidRDefault="001421F4" w:rsidP="001421F4">
      <w:pPr>
        <w:spacing w:after="0" w:line="240" w:lineRule="auto"/>
        <w:ind w:firstLine="567"/>
        <w:jc w:val="both"/>
        <w:rPr>
          <w:rFonts w:ascii="Times New Roman" w:eastAsia="Times New Roman" w:hAnsi="Times New Roman" w:cs="Times New Roman"/>
          <w:b/>
          <w:noProof/>
          <w:sz w:val="28"/>
          <w:szCs w:val="28"/>
          <w:lang w:val="uk-UA" w:eastAsia="uk-UA"/>
        </w:rPr>
      </w:pPr>
      <w:r w:rsidRPr="008B609B">
        <w:rPr>
          <w:rFonts w:ascii="Times New Roman" w:hAnsi="Times New Roman" w:cs="Times New Roman"/>
          <w:sz w:val="28"/>
          <w:szCs w:val="28"/>
          <w:lang w:val="uk-UA"/>
        </w:rPr>
        <w:t>Головне управління ДПС у Черкаській області інформує, що Законом України від 16 січня 2020 року №466-ІХ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Pr>
          <w:rFonts w:ascii="Times New Roman" w:hAnsi="Times New Roman" w:cs="Times New Roman"/>
          <w:sz w:val="28"/>
          <w:szCs w:val="28"/>
          <w:lang w:val="uk-UA"/>
        </w:rPr>
        <w:t xml:space="preserve"> (далі -  Закон </w:t>
      </w:r>
      <w:r w:rsidRPr="008B609B">
        <w:rPr>
          <w:rFonts w:ascii="Times New Roman" w:hAnsi="Times New Roman" w:cs="Times New Roman"/>
          <w:sz w:val="28"/>
          <w:szCs w:val="28"/>
          <w:lang w:val="uk-UA"/>
        </w:rPr>
        <w:t>№466-ІХ</w:t>
      </w:r>
      <w:r>
        <w:rPr>
          <w:rFonts w:ascii="Times New Roman" w:hAnsi="Times New Roman" w:cs="Times New Roman"/>
          <w:sz w:val="28"/>
          <w:szCs w:val="28"/>
          <w:lang w:val="uk-UA"/>
        </w:rPr>
        <w:t xml:space="preserve">) </w:t>
      </w:r>
      <w:r w:rsidRPr="008B609B">
        <w:rPr>
          <w:rFonts w:ascii="Times New Roman" w:hAnsi="Times New Roman" w:cs="Times New Roman"/>
          <w:sz w:val="28"/>
          <w:szCs w:val="28"/>
          <w:lang w:val="uk-UA"/>
        </w:rPr>
        <w:t xml:space="preserve">внесені зміни до Податкового Кодексу України (далі – </w:t>
      </w:r>
      <w:r w:rsidR="009B24E0">
        <w:rPr>
          <w:rFonts w:ascii="Times New Roman" w:hAnsi="Times New Roman" w:cs="Times New Roman"/>
          <w:sz w:val="28"/>
          <w:szCs w:val="28"/>
          <w:lang w:val="uk-UA"/>
        </w:rPr>
        <w:t>Кодекс)</w:t>
      </w:r>
      <w:r w:rsidR="00322905" w:rsidRPr="00F9640B">
        <w:rPr>
          <w:rFonts w:ascii="Times New Roman" w:eastAsia="Times New Roman" w:hAnsi="Times New Roman" w:cs="Times New Roman"/>
          <w:b/>
          <w:noProof/>
          <w:sz w:val="28"/>
          <w:szCs w:val="28"/>
          <w:lang w:val="uk-UA" w:eastAsia="uk-UA"/>
        </w:rPr>
        <w:t>, які відбулис</w:t>
      </w:r>
      <w:r w:rsidR="009B24E0">
        <w:rPr>
          <w:rFonts w:ascii="Times New Roman" w:eastAsia="Times New Roman" w:hAnsi="Times New Roman" w:cs="Times New Roman"/>
          <w:b/>
          <w:noProof/>
          <w:sz w:val="28"/>
          <w:szCs w:val="28"/>
          <w:lang w:val="uk-UA" w:eastAsia="uk-UA"/>
        </w:rPr>
        <w:t>я</w:t>
      </w:r>
      <w:r w:rsidR="00322905" w:rsidRPr="00F9640B">
        <w:rPr>
          <w:rFonts w:ascii="Times New Roman" w:eastAsia="Times New Roman" w:hAnsi="Times New Roman" w:cs="Times New Roman"/>
          <w:b/>
          <w:noProof/>
          <w:sz w:val="28"/>
          <w:szCs w:val="28"/>
          <w:lang w:val="uk-UA" w:eastAsia="uk-UA"/>
        </w:rPr>
        <w:t xml:space="preserve"> в оподаткуванні податком на прибуток підприємств</w:t>
      </w:r>
      <w:r w:rsidR="00F9640B" w:rsidRPr="00F9640B">
        <w:rPr>
          <w:rFonts w:ascii="Times New Roman" w:eastAsia="Times New Roman" w:hAnsi="Times New Roman" w:cs="Times New Roman"/>
          <w:b/>
          <w:noProof/>
          <w:sz w:val="28"/>
          <w:szCs w:val="28"/>
          <w:lang w:val="uk-UA" w:eastAsia="uk-UA"/>
        </w:rPr>
        <w:t xml:space="preserve">  в частині запровадження нових різниць, які збільшують </w:t>
      </w:r>
      <w:r w:rsidR="00F9640B">
        <w:rPr>
          <w:rFonts w:ascii="Times New Roman" w:eastAsia="Times New Roman" w:hAnsi="Times New Roman" w:cs="Times New Roman"/>
          <w:b/>
          <w:noProof/>
          <w:sz w:val="28"/>
          <w:szCs w:val="28"/>
          <w:lang w:val="uk-UA" w:eastAsia="uk-UA"/>
        </w:rPr>
        <w:t>та/</w:t>
      </w:r>
      <w:r w:rsidR="00F9640B" w:rsidRPr="00F9640B">
        <w:rPr>
          <w:rFonts w:ascii="Times New Roman" w:eastAsia="Times New Roman" w:hAnsi="Times New Roman" w:cs="Times New Roman"/>
          <w:b/>
          <w:noProof/>
          <w:sz w:val="28"/>
          <w:szCs w:val="28"/>
          <w:lang w:val="uk-UA" w:eastAsia="uk-UA"/>
        </w:rPr>
        <w:t>або зменшують фінансовий результат до оподаткування</w:t>
      </w:r>
      <w:r w:rsidR="003D2602" w:rsidRPr="00F9640B">
        <w:rPr>
          <w:rFonts w:ascii="Times New Roman" w:eastAsia="Times New Roman" w:hAnsi="Times New Roman" w:cs="Times New Roman"/>
          <w:b/>
          <w:noProof/>
          <w:sz w:val="28"/>
          <w:szCs w:val="28"/>
          <w:lang w:val="uk-UA" w:eastAsia="uk-UA"/>
        </w:rPr>
        <w:t>.</w:t>
      </w:r>
    </w:p>
    <w:p w:rsidR="00A038EC" w:rsidRPr="0087440F" w:rsidRDefault="00BD599A" w:rsidP="00A038EC">
      <w:pPr>
        <w:spacing w:after="0" w:line="326" w:lineRule="exact"/>
        <w:ind w:firstLine="600"/>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t xml:space="preserve">Так, з 23 травня 2020 року </w:t>
      </w:r>
      <w:r w:rsidR="00A038EC" w:rsidRPr="0087440F">
        <w:rPr>
          <w:rFonts w:ascii="Times New Roman" w:eastAsia="Times New Roman" w:hAnsi="Times New Roman" w:cs="Times New Roman"/>
          <w:noProof/>
          <w:sz w:val="28"/>
          <w:szCs w:val="28"/>
          <w:lang w:val="uk-UA" w:eastAsia="uk-UA"/>
        </w:rPr>
        <w:t xml:space="preserve">пункт 140.4 статті 140 розділу III </w:t>
      </w:r>
      <w:r w:rsidR="008F30F0" w:rsidRPr="0087440F">
        <w:rPr>
          <w:rFonts w:ascii="Times New Roman" w:eastAsia="Times New Roman" w:hAnsi="Times New Roman" w:cs="Times New Roman"/>
          <w:noProof/>
          <w:sz w:val="28"/>
          <w:szCs w:val="28"/>
          <w:lang w:val="uk-UA" w:eastAsia="uk-UA"/>
        </w:rPr>
        <w:t>Кодекс</w:t>
      </w:r>
      <w:r w:rsidR="001421F4">
        <w:rPr>
          <w:rFonts w:ascii="Times New Roman" w:eastAsia="Times New Roman" w:hAnsi="Times New Roman" w:cs="Times New Roman"/>
          <w:noProof/>
          <w:sz w:val="28"/>
          <w:szCs w:val="28"/>
          <w:lang w:val="uk-UA" w:eastAsia="uk-UA"/>
        </w:rPr>
        <w:t>у</w:t>
      </w:r>
      <w:r w:rsidR="008F30F0" w:rsidRPr="0087440F">
        <w:rPr>
          <w:rFonts w:ascii="Times New Roman" w:eastAsia="Times New Roman" w:hAnsi="Times New Roman" w:cs="Times New Roman"/>
          <w:noProof/>
          <w:sz w:val="28"/>
          <w:szCs w:val="28"/>
          <w:lang w:val="uk-UA" w:eastAsia="uk-UA"/>
        </w:rPr>
        <w:t xml:space="preserve"> </w:t>
      </w:r>
      <w:r w:rsidR="00A038EC" w:rsidRPr="0087440F">
        <w:rPr>
          <w:rFonts w:ascii="Times New Roman" w:eastAsia="Times New Roman" w:hAnsi="Times New Roman" w:cs="Times New Roman"/>
          <w:noProof/>
          <w:sz w:val="28"/>
          <w:szCs w:val="28"/>
          <w:lang w:val="uk-UA" w:eastAsia="uk-UA"/>
        </w:rPr>
        <w:t xml:space="preserve"> доповнено новою різницею (підпункт 140.4.3), відповідно до якої фінансовий результат до оподаткування зменшується на суму нарахованих доходів від участі в капіталі нерезидентів та на суму нарахованих доходів у вигляді дивідендів, що підлягають виплаті на його користь від такого нерезидента, за умови, що доля участі в капіталі нерезидента становить щонайменше 10 відсотків протягом календарного року та такий нерезидент не входить до переліку держав (територій), визначених відповідно до підпункту 39.2.1.2 підпункту 39.2.1 пункту 39.2 статті 39 цього Кодексу (крім держав (територій), з якими є чинні міжнародні договори України про уникнення подвійного оподаткування доходів).</w:t>
      </w:r>
    </w:p>
    <w:p w:rsidR="00A038EC" w:rsidRPr="0087440F" w:rsidRDefault="00A038EC" w:rsidP="00A038EC">
      <w:pPr>
        <w:spacing w:after="180" w:line="317" w:lineRule="exact"/>
        <w:ind w:firstLine="600"/>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t>Слід зазначити, що до внесення змін до Декларації рекомендуємо відображати нову різницю, визначену підпунктом 140.4.3 пункту 140.4 статті 140 Кодексу, у будь-якому зручному рядку додатка РІ до Декларації, яким передбачено зменшення фінансового результату до оподаткування, із зазначенням цього факту у спеціальному полі декларації (графа «наявність доповнення»).</w:t>
      </w:r>
    </w:p>
    <w:p w:rsidR="00A038EC" w:rsidRPr="0087440F" w:rsidRDefault="001421F4" w:rsidP="00A038EC">
      <w:pPr>
        <w:spacing w:after="0" w:line="317" w:lineRule="exact"/>
        <w:ind w:firstLine="60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З</w:t>
      </w:r>
      <w:r w:rsidR="00A038EC" w:rsidRPr="0087440F">
        <w:rPr>
          <w:rFonts w:ascii="Times New Roman" w:eastAsia="Times New Roman" w:hAnsi="Times New Roman" w:cs="Times New Roman"/>
          <w:noProof/>
          <w:sz w:val="28"/>
          <w:szCs w:val="28"/>
          <w:lang w:val="uk-UA" w:eastAsia="uk-UA"/>
        </w:rPr>
        <w:t xml:space="preserve"> 23 травня 2020 року</w:t>
      </w:r>
      <w:r>
        <w:rPr>
          <w:rFonts w:ascii="Times New Roman" w:eastAsia="Times New Roman" w:hAnsi="Times New Roman" w:cs="Times New Roman"/>
          <w:noProof/>
          <w:sz w:val="28"/>
          <w:szCs w:val="28"/>
          <w:lang w:val="uk-UA" w:eastAsia="uk-UA"/>
        </w:rPr>
        <w:t>,</w:t>
      </w:r>
      <w:r w:rsidR="00A038EC" w:rsidRPr="0087440F">
        <w:rPr>
          <w:rFonts w:ascii="Times New Roman" w:eastAsia="Times New Roman" w:hAnsi="Times New Roman" w:cs="Times New Roman"/>
          <w:noProof/>
          <w:sz w:val="28"/>
          <w:szCs w:val="28"/>
          <w:lang w:val="uk-UA" w:eastAsia="uk-UA"/>
        </w:rPr>
        <w:t xml:space="preserve"> </w:t>
      </w:r>
      <w:r w:rsidRPr="0087440F">
        <w:rPr>
          <w:rFonts w:ascii="Times New Roman" w:eastAsia="Times New Roman" w:hAnsi="Times New Roman" w:cs="Times New Roman"/>
          <w:noProof/>
          <w:sz w:val="28"/>
          <w:szCs w:val="28"/>
          <w:lang w:val="uk-UA" w:eastAsia="uk-UA"/>
        </w:rPr>
        <w:t xml:space="preserve">Законом </w:t>
      </w:r>
      <w:r w:rsidRPr="008B609B">
        <w:rPr>
          <w:rFonts w:ascii="Times New Roman" w:hAnsi="Times New Roman" w:cs="Times New Roman"/>
          <w:sz w:val="28"/>
          <w:szCs w:val="28"/>
          <w:lang w:val="uk-UA"/>
        </w:rPr>
        <w:t>№466-ІХ</w:t>
      </w:r>
      <w:r>
        <w:rPr>
          <w:rFonts w:ascii="Times New Roman" w:hAnsi="Times New Roman" w:cs="Times New Roman"/>
          <w:sz w:val="28"/>
          <w:szCs w:val="28"/>
          <w:lang w:val="uk-UA"/>
        </w:rPr>
        <w:t xml:space="preserve"> </w:t>
      </w:r>
      <w:r w:rsidRPr="0087440F">
        <w:rPr>
          <w:rFonts w:ascii="Times New Roman" w:eastAsia="Times New Roman" w:hAnsi="Times New Roman" w:cs="Times New Roman"/>
          <w:noProof/>
          <w:sz w:val="28"/>
          <w:szCs w:val="28"/>
          <w:lang w:val="uk-UA" w:eastAsia="uk-UA"/>
        </w:rPr>
        <w:t xml:space="preserve"> </w:t>
      </w:r>
      <w:r w:rsidR="00A038EC" w:rsidRPr="0087440F">
        <w:rPr>
          <w:rFonts w:ascii="Times New Roman" w:eastAsia="Times New Roman" w:hAnsi="Times New Roman" w:cs="Times New Roman"/>
          <w:noProof/>
          <w:sz w:val="28"/>
          <w:szCs w:val="28"/>
          <w:lang w:val="uk-UA" w:eastAsia="uk-UA"/>
        </w:rPr>
        <w:t>пункт 140.4 статті 140 розділу III Кодексу доповнено новою різницею (підпункт 140.4.5), відповідно до якої фінансовий результат до оподаткування зменшується платником податку правонаступником на суму від’ємного значення об’єкта оподаткування платника податку, що реорганізується шляхом:</w:t>
      </w:r>
    </w:p>
    <w:p w:rsidR="00A038EC" w:rsidRPr="0087440F" w:rsidRDefault="00A038EC" w:rsidP="00A038EC">
      <w:pPr>
        <w:spacing w:after="0" w:line="317" w:lineRule="exact"/>
        <w:ind w:firstLine="600"/>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t>приєднання, злиття, перетворення у періоді затвердження передавального</w:t>
      </w:r>
    </w:p>
    <w:p w:rsidR="00A038EC" w:rsidRPr="0087440F" w:rsidRDefault="00A038EC" w:rsidP="00A038EC">
      <w:pPr>
        <w:spacing w:after="0" w:line="317" w:lineRule="exact"/>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t>акта;</w:t>
      </w:r>
    </w:p>
    <w:p w:rsidR="00A038EC" w:rsidRPr="0087440F" w:rsidRDefault="00A038EC" w:rsidP="00A038EC">
      <w:pPr>
        <w:spacing w:after="0" w:line="317" w:lineRule="exact"/>
        <w:ind w:firstLine="600"/>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t>поділу, виділу у періоді затвердження розподільчого балансу пропорційно до отриманої частки майна згідно з розподільчим балансом.</w:t>
      </w:r>
    </w:p>
    <w:p w:rsidR="00A038EC" w:rsidRPr="0087440F" w:rsidRDefault="00A038EC" w:rsidP="00A038EC">
      <w:pPr>
        <w:spacing w:after="180" w:line="317" w:lineRule="exact"/>
        <w:ind w:firstLine="600"/>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lastRenderedPageBreak/>
        <w:t>Платники-правонаступники до внесення змін до Декларації можуть відобразити суму від’ємного значення об’єкта оподаткування платника податку, що реорганізується, у рядку 3.2.4 додатка РІ до Декларації.</w:t>
      </w:r>
    </w:p>
    <w:p w:rsidR="00A038EC" w:rsidRPr="0087440F" w:rsidRDefault="001421F4" w:rsidP="00A038EC">
      <w:pPr>
        <w:spacing w:after="0" w:line="317" w:lineRule="exact"/>
        <w:ind w:firstLine="60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Також,</w:t>
      </w:r>
      <w:r w:rsidR="00A038EC" w:rsidRPr="0087440F">
        <w:rPr>
          <w:rFonts w:ascii="Times New Roman" w:eastAsia="Times New Roman" w:hAnsi="Times New Roman" w:cs="Times New Roman"/>
          <w:noProof/>
          <w:sz w:val="28"/>
          <w:szCs w:val="28"/>
          <w:lang w:val="uk-UA" w:eastAsia="uk-UA"/>
        </w:rPr>
        <w:t xml:space="preserve"> внесено зміни до підпункту 140.5.11 пункту 140.5 статті 140 Кодексу, відповідно до яких фінансовий результат до оподаткування збільшується на суму витрат від відшкодування збитків, компенсації неодержаного доходу (упущеної вигоди), нарахованих відповідно до цивільного законодавства та цивільно-правових договорів, у тому числі у сфері зовнішньоекономічної діяльності, на користь осіб, які не є платниками податку (крім фізичних осіб, які є платниками податку на доходи фізичних осіб), та на користь платників податку, які оподатковуються за ставкою 0 відсотків відповідно до пункту 44 підрозділу 4 розділу XX «Перехідні положення» Кодексу, а також на суму штрафів, пені, нарахованих контролюючими органами та іншими органами державної влади за порушення вимог законодавства. Ці зміни набули чинності 23 травня 2020 року.</w:t>
      </w:r>
    </w:p>
    <w:p w:rsidR="00A038EC" w:rsidRPr="0087440F" w:rsidRDefault="00A038EC" w:rsidP="00A038EC">
      <w:pPr>
        <w:spacing w:after="0" w:line="317" w:lineRule="exact"/>
        <w:ind w:firstLine="600"/>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t>Таке збільшення фінансового результату до оподаткування платн</w:t>
      </w:r>
      <w:r w:rsidRPr="0087440F">
        <w:rPr>
          <w:rFonts w:eastAsia="Times New Roman"/>
          <w:noProof/>
          <w:lang w:val="uk-UA"/>
        </w:rPr>
        <w:t>и</w:t>
      </w:r>
      <w:r w:rsidRPr="0087440F">
        <w:rPr>
          <w:rFonts w:ascii="Times New Roman" w:eastAsia="Times New Roman" w:hAnsi="Times New Roman" w:cs="Times New Roman"/>
          <w:noProof/>
          <w:sz w:val="28"/>
          <w:szCs w:val="28"/>
          <w:lang w:val="uk-UA" w:eastAsia="uk-UA"/>
        </w:rPr>
        <w:t>ки можуть відобразити у рядку 3.1.11 додатка РІ до Декларації.</w:t>
      </w:r>
    </w:p>
    <w:p w:rsidR="00A038EC" w:rsidRPr="0087440F" w:rsidRDefault="00A038EC" w:rsidP="00A038EC">
      <w:pPr>
        <w:spacing w:after="0" w:line="317" w:lineRule="exact"/>
        <w:ind w:firstLine="600"/>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t xml:space="preserve">Законом </w:t>
      </w:r>
      <w:r w:rsidR="001421F4" w:rsidRPr="008B609B">
        <w:rPr>
          <w:rFonts w:ascii="Times New Roman" w:hAnsi="Times New Roman" w:cs="Times New Roman"/>
          <w:sz w:val="28"/>
          <w:szCs w:val="28"/>
          <w:lang w:val="uk-UA"/>
        </w:rPr>
        <w:t>№466-ІХ</w:t>
      </w:r>
      <w:r w:rsidR="001421F4">
        <w:rPr>
          <w:rFonts w:ascii="Times New Roman" w:hAnsi="Times New Roman" w:cs="Times New Roman"/>
          <w:sz w:val="28"/>
          <w:szCs w:val="28"/>
          <w:lang w:val="uk-UA"/>
        </w:rPr>
        <w:t xml:space="preserve"> </w:t>
      </w:r>
      <w:r w:rsidR="001421F4" w:rsidRPr="0087440F">
        <w:rPr>
          <w:rFonts w:ascii="Times New Roman" w:eastAsia="Times New Roman" w:hAnsi="Times New Roman" w:cs="Times New Roman"/>
          <w:noProof/>
          <w:sz w:val="28"/>
          <w:szCs w:val="28"/>
          <w:lang w:val="uk-UA" w:eastAsia="uk-UA"/>
        </w:rPr>
        <w:t xml:space="preserve"> </w:t>
      </w:r>
      <w:r w:rsidRPr="0087440F">
        <w:rPr>
          <w:rFonts w:ascii="Times New Roman" w:eastAsia="Times New Roman" w:hAnsi="Times New Roman" w:cs="Times New Roman"/>
          <w:noProof/>
          <w:sz w:val="28"/>
          <w:szCs w:val="28"/>
          <w:lang w:val="uk-UA" w:eastAsia="uk-UA"/>
        </w:rPr>
        <w:t>пункт 140.5 статті 140 розділу III Кодексу доповнено новим підпунктом 140.5.15, відповідно до якого фінансовий результат до оподаткування збільшується на суму витрат, понесених платником податків при здійсненні операцій з нерезидентами, якщо такі операції не мають ділової мети. Ці зміни набули чинності 23 травня 2020 року.</w:t>
      </w:r>
    </w:p>
    <w:p w:rsidR="00A038EC" w:rsidRPr="0087440F" w:rsidRDefault="00A038EC" w:rsidP="00A038EC">
      <w:pPr>
        <w:spacing w:after="180" w:line="317" w:lineRule="exact"/>
        <w:ind w:firstLine="600"/>
        <w:jc w:val="both"/>
        <w:rPr>
          <w:rFonts w:ascii="Times New Roman" w:eastAsia="Times New Roman" w:hAnsi="Times New Roman" w:cs="Times New Roman"/>
          <w:noProof/>
          <w:sz w:val="28"/>
          <w:szCs w:val="28"/>
          <w:lang w:val="uk-UA" w:eastAsia="uk-UA"/>
        </w:rPr>
      </w:pPr>
      <w:r w:rsidRPr="0087440F">
        <w:rPr>
          <w:rFonts w:ascii="Times New Roman" w:eastAsia="Times New Roman" w:hAnsi="Times New Roman" w:cs="Times New Roman"/>
          <w:noProof/>
          <w:sz w:val="28"/>
          <w:szCs w:val="28"/>
          <w:lang w:val="uk-UA" w:eastAsia="uk-UA"/>
        </w:rPr>
        <w:t>Слід зазначити, що до внесення змін до Декларації рекомендуємо відображати нову різницю, визначену підпунктом 140.5.15 Кодексу, у будь- якому зручному рядку додатка РІ до Декларації, яким передбачено збільшення фінансового результату до оподаткування, із зазначенням цього факту у спеціальному полі декларації (графа «наявність доповнення»).</w:t>
      </w:r>
    </w:p>
    <w:p w:rsidR="001421F4" w:rsidRPr="004E6F2B" w:rsidRDefault="001421F4" w:rsidP="001421F4">
      <w:pPr>
        <w:jc w:val="both"/>
        <w:rPr>
          <w:rFonts w:ascii="Times New Roman" w:hAnsi="Times New Roman"/>
          <w:sz w:val="28"/>
          <w:szCs w:val="28"/>
          <w:lang w:val="uk-UA"/>
        </w:rPr>
      </w:pPr>
      <w:r w:rsidRPr="002D3375">
        <w:rPr>
          <w:rFonts w:ascii="Times New Roman" w:hAnsi="Times New Roman"/>
          <w:sz w:val="24"/>
          <w:szCs w:val="24"/>
          <w:lang w:val="uk-UA" w:eastAsia="ru-RU"/>
        </w:rPr>
        <w:t xml:space="preserve">Посилання на Закон України №466-ІХ: </w:t>
      </w:r>
      <w:hyperlink r:id="rId9" w:history="1">
        <w:r w:rsidRPr="004E6F2B">
          <w:rPr>
            <w:rStyle w:val="a8"/>
            <w:rFonts w:ascii="Times New Roman" w:hAnsi="Times New Roman"/>
            <w:sz w:val="28"/>
            <w:szCs w:val="28"/>
            <w:lang w:val="uk-UA" w:eastAsia="ru-RU"/>
          </w:rPr>
          <w:t>https://zakon.rada.gov.ua/laws/show/466-20</w:t>
        </w:r>
      </w:hyperlink>
    </w:p>
    <w:p w:rsidR="001421F4" w:rsidRPr="00002641" w:rsidRDefault="001421F4" w:rsidP="001421F4">
      <w:pPr>
        <w:spacing w:after="160" w:line="240" w:lineRule="auto"/>
        <w:ind w:left="720"/>
        <w:jc w:val="both"/>
        <w:rPr>
          <w:rFonts w:ascii="Times New Roman" w:eastAsia="Times New Roman" w:hAnsi="Times New Roman" w:cs="Times New Roman"/>
          <w:sz w:val="24"/>
          <w:szCs w:val="24"/>
          <w:lang w:val="uk-UA" w:eastAsia="ru-RU"/>
        </w:rPr>
      </w:pPr>
    </w:p>
    <w:p w:rsidR="00EC7D24" w:rsidRPr="0087440F" w:rsidRDefault="00EC7D24" w:rsidP="001421F4">
      <w:pPr>
        <w:spacing w:after="0" w:line="240" w:lineRule="auto"/>
        <w:jc w:val="both"/>
        <w:rPr>
          <w:rFonts w:ascii="Times New Roman" w:eastAsia="Times New Roman" w:hAnsi="Times New Roman" w:cs="Times New Roman"/>
          <w:sz w:val="24"/>
          <w:szCs w:val="24"/>
          <w:lang w:val="uk-UA" w:eastAsia="ru-RU"/>
        </w:rPr>
      </w:pPr>
    </w:p>
    <w:sectPr w:rsidR="00EC7D24" w:rsidRPr="0087440F" w:rsidSect="00615B6B">
      <w:headerReference w:type="even" r:id="rId10"/>
      <w:headerReference w:type="default" r:id="rId11"/>
      <w:pgSz w:w="11906" w:h="16838"/>
      <w:pgMar w:top="850" w:right="850" w:bottom="184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A71" w:rsidRDefault="00EA6E33">
      <w:pPr>
        <w:spacing w:after="0" w:line="240" w:lineRule="auto"/>
      </w:pPr>
      <w:r>
        <w:separator/>
      </w:r>
    </w:p>
  </w:endnote>
  <w:endnote w:type="continuationSeparator" w:id="0">
    <w:p w:rsidR="00C77A71" w:rsidRDefault="00EA6E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A71" w:rsidRDefault="00EA6E33">
      <w:pPr>
        <w:spacing w:after="0" w:line="240" w:lineRule="auto"/>
      </w:pPr>
      <w:r>
        <w:separator/>
      </w:r>
    </w:p>
  </w:footnote>
  <w:footnote w:type="continuationSeparator" w:id="0">
    <w:p w:rsidR="00C77A71" w:rsidRDefault="00EA6E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905" w:rsidRDefault="000C53A6">
    <w:pPr>
      <w:rPr>
        <w:sz w:val="2"/>
        <w:szCs w:val="2"/>
      </w:rPr>
    </w:pPr>
    <w:r w:rsidRPr="000C53A6">
      <w:rPr>
        <w:noProof/>
        <w:sz w:val="24"/>
        <w:szCs w:val="24"/>
        <w:lang w:val="uk-UA" w:eastAsia="uk-UA"/>
      </w:rPr>
      <w:pict>
        <v:shapetype id="_x0000_t202" coordsize="21600,21600" o:spt="202" path="m,l,21600r21600,l21600,xe">
          <v:stroke joinstyle="miter"/>
          <v:path gradientshapeok="t" o:connecttype="rect"/>
        </v:shapetype>
        <v:shape id="Поле 11" o:spid="_x0000_s16386" type="#_x0000_t202" style="position:absolute;margin-left:321.45pt;margin-top:31.7pt;width:5.3pt;height:10.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" filled="f" stroked="f">
          <v:textbox style="mso-fit-shape-to-text:t" inset="0,0,0,0">
            <w:txbxContent>
              <w:p w:rsidR="00322905" w:rsidRDefault="000C53A6">
                <w:pPr>
                  <w:pStyle w:val="a7"/>
                  <w:shd w:val="clear" w:color="auto" w:fill="auto"/>
                  <w:spacing w:line="240" w:lineRule="auto"/>
                </w:pPr>
                <w:r w:rsidRPr="000C53A6">
                  <w:fldChar w:fldCharType="begin"/>
                </w:r>
                <w:r w:rsidR="00322905">
                  <w:instrText xml:space="preserve"> PAGE \* MERGEFORMAT </w:instrText>
                </w:r>
                <w:r w:rsidRPr="000C53A6">
                  <w:fldChar w:fldCharType="separate"/>
                </w:r>
                <w:r w:rsidR="00322905" w:rsidRPr="00C41093">
                  <w:rPr>
                    <w:rStyle w:val="Arial95pt"/>
                    <w:noProof/>
                  </w:rPr>
                  <w:t>6</w:t>
                </w:r>
                <w:r>
                  <w:rPr>
                    <w:rStyle w:val="Arial95pt"/>
                  </w:rP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905" w:rsidRDefault="000C53A6">
    <w:pPr>
      <w:rPr>
        <w:sz w:val="2"/>
        <w:szCs w:val="2"/>
      </w:rPr>
    </w:pPr>
    <w:r w:rsidRPr="000C53A6">
      <w:rPr>
        <w:noProof/>
        <w:sz w:val="24"/>
        <w:szCs w:val="24"/>
        <w:lang w:val="uk-UA" w:eastAsia="uk-UA"/>
      </w:rPr>
      <w:pict>
        <v:shapetype id="_x0000_t202" coordsize="21600,21600" o:spt="202" path="m,l,21600r21600,l21600,xe">
          <v:stroke joinstyle="miter"/>
          <v:path gradientshapeok="t" o:connecttype="rect"/>
        </v:shapetype>
        <v:shape id="Поле 10" o:spid="_x0000_s16385" type="#_x0000_t202" style="position:absolute;margin-left:321.45pt;margin-top:31.7pt;width:5.3pt;height:10.9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" filled="f" stroked="f">
          <v:textbox style="mso-fit-shape-to-text:t" inset="0,0,0,0">
            <w:txbxContent>
              <w:p w:rsidR="00322905" w:rsidRDefault="000C53A6">
                <w:pPr>
                  <w:pStyle w:val="a7"/>
                  <w:shd w:val="clear" w:color="auto" w:fill="auto"/>
                  <w:spacing w:line="240" w:lineRule="auto"/>
                </w:pPr>
                <w:r w:rsidRPr="000C53A6">
                  <w:fldChar w:fldCharType="begin"/>
                </w:r>
                <w:r w:rsidR="00322905">
                  <w:instrText xml:space="preserve"> PAGE \* MERGEFORMAT </w:instrText>
                </w:r>
                <w:r w:rsidRPr="000C53A6">
                  <w:fldChar w:fldCharType="separate"/>
                </w:r>
                <w:r w:rsidR="009F5C73" w:rsidRPr="009F5C73">
                  <w:rPr>
                    <w:rStyle w:val="Arial95pt"/>
                    <w:noProof/>
                  </w:rPr>
                  <w:t>1</w:t>
                </w:r>
                <w:r>
                  <w:rPr>
                    <w:rStyle w:val="Arial95pt"/>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2AD214D"/>
    <w:multiLevelType w:val="hybridMultilevel"/>
    <w:tmpl w:val="AE0A35B0"/>
    <w:lvl w:ilvl="0" w:tplc="1200CCC8">
      <w:start w:val="11"/>
      <w:numFmt w:val="bullet"/>
      <w:lvlText w:val="-"/>
      <w:lvlJc w:val="left"/>
      <w:pPr>
        <w:ind w:left="904" w:hanging="360"/>
      </w:pPr>
      <w:rPr>
        <w:rFonts w:ascii="Times New Roman" w:eastAsia="Times New Roman" w:hAnsi="Times New Roman" w:cs="Times New Roman"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abstractNum w:abstractNumId="2">
    <w:nsid w:val="2C6726CA"/>
    <w:multiLevelType w:val="multilevel"/>
    <w:tmpl w:val="90A2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E50172"/>
    <w:multiLevelType w:val="hybridMultilevel"/>
    <w:tmpl w:val="0256EABC"/>
    <w:lvl w:ilvl="0" w:tplc="EC9CA77E">
      <w:start w:val="9"/>
      <w:numFmt w:val="bullet"/>
      <w:lvlText w:val="-"/>
      <w:lvlJc w:val="left"/>
      <w:pPr>
        <w:ind w:left="960" w:hanging="360"/>
      </w:pPr>
      <w:rPr>
        <w:rFonts w:ascii="Calibri" w:eastAsiaTheme="minorHAnsi" w:hAnsi="Calibri" w:cs="Calibri" w:hint="default"/>
        <w:color w:val="000000"/>
      </w:rPr>
    </w:lvl>
    <w:lvl w:ilvl="1" w:tplc="04220003" w:tentative="1">
      <w:start w:val="1"/>
      <w:numFmt w:val="bullet"/>
      <w:lvlText w:val="o"/>
      <w:lvlJc w:val="left"/>
      <w:pPr>
        <w:ind w:left="1680" w:hanging="360"/>
      </w:pPr>
      <w:rPr>
        <w:rFonts w:ascii="Courier New" w:hAnsi="Courier New" w:cs="Courier New" w:hint="default"/>
      </w:rPr>
    </w:lvl>
    <w:lvl w:ilvl="2" w:tplc="04220005" w:tentative="1">
      <w:start w:val="1"/>
      <w:numFmt w:val="bullet"/>
      <w:lvlText w:val=""/>
      <w:lvlJc w:val="left"/>
      <w:pPr>
        <w:ind w:left="2400" w:hanging="360"/>
      </w:pPr>
      <w:rPr>
        <w:rFonts w:ascii="Wingdings" w:hAnsi="Wingdings" w:hint="default"/>
      </w:rPr>
    </w:lvl>
    <w:lvl w:ilvl="3" w:tplc="04220001" w:tentative="1">
      <w:start w:val="1"/>
      <w:numFmt w:val="bullet"/>
      <w:lvlText w:val=""/>
      <w:lvlJc w:val="left"/>
      <w:pPr>
        <w:ind w:left="3120" w:hanging="360"/>
      </w:pPr>
      <w:rPr>
        <w:rFonts w:ascii="Symbol" w:hAnsi="Symbol" w:hint="default"/>
      </w:rPr>
    </w:lvl>
    <w:lvl w:ilvl="4" w:tplc="04220003" w:tentative="1">
      <w:start w:val="1"/>
      <w:numFmt w:val="bullet"/>
      <w:lvlText w:val="o"/>
      <w:lvlJc w:val="left"/>
      <w:pPr>
        <w:ind w:left="3840" w:hanging="360"/>
      </w:pPr>
      <w:rPr>
        <w:rFonts w:ascii="Courier New" w:hAnsi="Courier New" w:cs="Courier New" w:hint="default"/>
      </w:rPr>
    </w:lvl>
    <w:lvl w:ilvl="5" w:tplc="04220005" w:tentative="1">
      <w:start w:val="1"/>
      <w:numFmt w:val="bullet"/>
      <w:lvlText w:val=""/>
      <w:lvlJc w:val="left"/>
      <w:pPr>
        <w:ind w:left="4560" w:hanging="360"/>
      </w:pPr>
      <w:rPr>
        <w:rFonts w:ascii="Wingdings" w:hAnsi="Wingdings" w:hint="default"/>
      </w:rPr>
    </w:lvl>
    <w:lvl w:ilvl="6" w:tplc="04220001" w:tentative="1">
      <w:start w:val="1"/>
      <w:numFmt w:val="bullet"/>
      <w:lvlText w:val=""/>
      <w:lvlJc w:val="left"/>
      <w:pPr>
        <w:ind w:left="5280" w:hanging="360"/>
      </w:pPr>
      <w:rPr>
        <w:rFonts w:ascii="Symbol" w:hAnsi="Symbol" w:hint="default"/>
      </w:rPr>
    </w:lvl>
    <w:lvl w:ilvl="7" w:tplc="04220003" w:tentative="1">
      <w:start w:val="1"/>
      <w:numFmt w:val="bullet"/>
      <w:lvlText w:val="o"/>
      <w:lvlJc w:val="left"/>
      <w:pPr>
        <w:ind w:left="6000" w:hanging="360"/>
      </w:pPr>
      <w:rPr>
        <w:rFonts w:ascii="Courier New" w:hAnsi="Courier New" w:cs="Courier New" w:hint="default"/>
      </w:rPr>
    </w:lvl>
    <w:lvl w:ilvl="8" w:tplc="04220005" w:tentative="1">
      <w:start w:val="1"/>
      <w:numFmt w:val="bullet"/>
      <w:lvlText w:val=""/>
      <w:lvlJc w:val="left"/>
      <w:pPr>
        <w:ind w:left="6720" w:hanging="360"/>
      </w:pPr>
      <w:rPr>
        <w:rFonts w:ascii="Wingdings" w:hAnsi="Wingdings" w:hint="default"/>
      </w:r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16389"/>
    <o:shapelayout v:ext="edit">
      <o:idmap v:ext="edit" data="16"/>
    </o:shapelayout>
  </w:hdrShapeDefaults>
  <w:footnotePr>
    <w:footnote w:id="-1"/>
    <w:footnote w:id="0"/>
  </w:footnotePr>
  <w:endnotePr>
    <w:endnote w:id="-1"/>
    <w:endnote w:id="0"/>
  </w:endnotePr>
  <w:compat/>
  <w:rsids>
    <w:rsidRoot w:val="00E82DF1"/>
    <w:rsid w:val="00002641"/>
    <w:rsid w:val="00035977"/>
    <w:rsid w:val="00036786"/>
    <w:rsid w:val="0004118C"/>
    <w:rsid w:val="000C53A6"/>
    <w:rsid w:val="00103C69"/>
    <w:rsid w:val="001421F4"/>
    <w:rsid w:val="00187E29"/>
    <w:rsid w:val="001B5381"/>
    <w:rsid w:val="001E74D5"/>
    <w:rsid w:val="00251DB7"/>
    <w:rsid w:val="00291011"/>
    <w:rsid w:val="002A195D"/>
    <w:rsid w:val="002B2CAE"/>
    <w:rsid w:val="002B6FF1"/>
    <w:rsid w:val="002D0482"/>
    <w:rsid w:val="00316638"/>
    <w:rsid w:val="00322905"/>
    <w:rsid w:val="003D2602"/>
    <w:rsid w:val="003F2B2D"/>
    <w:rsid w:val="00415895"/>
    <w:rsid w:val="004543D1"/>
    <w:rsid w:val="0047478F"/>
    <w:rsid w:val="004A38C0"/>
    <w:rsid w:val="004B50DC"/>
    <w:rsid w:val="004B654E"/>
    <w:rsid w:val="004D1C24"/>
    <w:rsid w:val="00505FE9"/>
    <w:rsid w:val="00554F74"/>
    <w:rsid w:val="005706A6"/>
    <w:rsid w:val="005B18F7"/>
    <w:rsid w:val="0061140F"/>
    <w:rsid w:val="00615B6B"/>
    <w:rsid w:val="00631A1D"/>
    <w:rsid w:val="00645703"/>
    <w:rsid w:val="00686207"/>
    <w:rsid w:val="006A6289"/>
    <w:rsid w:val="006B1513"/>
    <w:rsid w:val="006C1E22"/>
    <w:rsid w:val="006C408F"/>
    <w:rsid w:val="006D75E3"/>
    <w:rsid w:val="006E1063"/>
    <w:rsid w:val="00705867"/>
    <w:rsid w:val="0072249C"/>
    <w:rsid w:val="007A6580"/>
    <w:rsid w:val="007D7B87"/>
    <w:rsid w:val="008342B6"/>
    <w:rsid w:val="0087440F"/>
    <w:rsid w:val="008C0528"/>
    <w:rsid w:val="008E6322"/>
    <w:rsid w:val="008F30F0"/>
    <w:rsid w:val="008F76B3"/>
    <w:rsid w:val="00903277"/>
    <w:rsid w:val="00963050"/>
    <w:rsid w:val="00971FBF"/>
    <w:rsid w:val="009A5091"/>
    <w:rsid w:val="009B0307"/>
    <w:rsid w:val="009B24E0"/>
    <w:rsid w:val="009F3894"/>
    <w:rsid w:val="009F5C73"/>
    <w:rsid w:val="00A01FD6"/>
    <w:rsid w:val="00A038EC"/>
    <w:rsid w:val="00A357F1"/>
    <w:rsid w:val="00A44D74"/>
    <w:rsid w:val="00A85417"/>
    <w:rsid w:val="00AB519A"/>
    <w:rsid w:val="00AF0472"/>
    <w:rsid w:val="00B13911"/>
    <w:rsid w:val="00B21CA7"/>
    <w:rsid w:val="00B23B1A"/>
    <w:rsid w:val="00B5655E"/>
    <w:rsid w:val="00BC4D96"/>
    <w:rsid w:val="00BD599A"/>
    <w:rsid w:val="00BD6982"/>
    <w:rsid w:val="00BF7507"/>
    <w:rsid w:val="00C32F0E"/>
    <w:rsid w:val="00C77A71"/>
    <w:rsid w:val="00D210D9"/>
    <w:rsid w:val="00D77483"/>
    <w:rsid w:val="00DA6A37"/>
    <w:rsid w:val="00DC566F"/>
    <w:rsid w:val="00E67CBD"/>
    <w:rsid w:val="00E82DF1"/>
    <w:rsid w:val="00EA6E33"/>
    <w:rsid w:val="00EC7D24"/>
    <w:rsid w:val="00EE1F0F"/>
    <w:rsid w:val="00F060DA"/>
    <w:rsid w:val="00F1501B"/>
    <w:rsid w:val="00F9640B"/>
    <w:rsid w:val="00FF59D9"/>
    <w:rsid w:val="00FF6A3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63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DF1"/>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D74"/>
    <w:pPr>
      <w:ind w:left="720"/>
      <w:contextualSpacing/>
    </w:pPr>
  </w:style>
  <w:style w:type="paragraph" w:styleId="a4">
    <w:name w:val="Balloon Text"/>
    <w:basedOn w:val="a"/>
    <w:link w:val="a5"/>
    <w:uiPriority w:val="99"/>
    <w:semiHidden/>
    <w:unhideWhenUsed/>
    <w:rsid w:val="00D210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10D9"/>
    <w:rPr>
      <w:rFonts w:ascii="Tahoma" w:hAnsi="Tahoma" w:cs="Tahoma"/>
      <w:sz w:val="16"/>
      <w:szCs w:val="16"/>
      <w:lang w:val="ru-RU"/>
    </w:rPr>
  </w:style>
  <w:style w:type="character" w:customStyle="1" w:styleId="6Exact">
    <w:name w:val="Основной текст (6) Exact"/>
    <w:basedOn w:val="a0"/>
    <w:link w:val="6"/>
    <w:rsid w:val="004A38C0"/>
    <w:rPr>
      <w:rFonts w:ascii="Lucida Sans Unicode" w:eastAsia="Lucida Sans Unicode" w:hAnsi="Lucida Sans Unicode" w:cs="Lucida Sans Unicode"/>
      <w:sz w:val="16"/>
      <w:szCs w:val="16"/>
      <w:shd w:val="clear" w:color="auto" w:fill="FFFFFF"/>
    </w:rPr>
  </w:style>
  <w:style w:type="character" w:customStyle="1" w:styleId="7Exact">
    <w:name w:val="Основной текст (7) Exact"/>
    <w:basedOn w:val="a0"/>
    <w:link w:val="7"/>
    <w:rsid w:val="004A38C0"/>
    <w:rPr>
      <w:rFonts w:ascii="Arial Narrow" w:eastAsia="Arial Narrow" w:hAnsi="Arial Narrow" w:cs="Arial Narrow"/>
      <w:b/>
      <w:bCs/>
      <w:shd w:val="clear" w:color="auto" w:fill="FFFFFF"/>
    </w:rPr>
  </w:style>
  <w:style w:type="character" w:customStyle="1" w:styleId="4Exact">
    <w:name w:val="Основной текст (4) Exact"/>
    <w:basedOn w:val="a0"/>
    <w:rsid w:val="004A38C0"/>
    <w:rPr>
      <w:rFonts w:ascii="Times New Roman" w:eastAsia="Times New Roman" w:hAnsi="Times New Roman" w:cs="Times New Roman"/>
      <w:b/>
      <w:bCs/>
      <w:i w:val="0"/>
      <w:iCs w:val="0"/>
      <w:smallCaps w:val="0"/>
      <w:strike w:val="0"/>
      <w:sz w:val="21"/>
      <w:szCs w:val="21"/>
      <w:u w:val="none"/>
    </w:rPr>
  </w:style>
  <w:style w:type="character" w:customStyle="1" w:styleId="8Exact">
    <w:name w:val="Основной текст (8) Exact"/>
    <w:basedOn w:val="a0"/>
    <w:link w:val="8"/>
    <w:rsid w:val="004A38C0"/>
    <w:rPr>
      <w:rFonts w:ascii="Lucida Sans Unicode" w:eastAsia="Lucida Sans Unicode" w:hAnsi="Lucida Sans Unicode" w:cs="Lucida Sans Unicode"/>
      <w:w w:val="80"/>
      <w:sz w:val="21"/>
      <w:szCs w:val="21"/>
      <w:shd w:val="clear" w:color="auto" w:fill="FFFFFF"/>
    </w:rPr>
  </w:style>
  <w:style w:type="character" w:customStyle="1" w:styleId="2">
    <w:name w:val="Основной текст (2)_"/>
    <w:basedOn w:val="a0"/>
    <w:rsid w:val="004A38C0"/>
    <w:rPr>
      <w:rFonts w:ascii="Times New Roman" w:eastAsia="Times New Roman" w:hAnsi="Times New Roman" w:cs="Times New Roman"/>
      <w:b w:val="0"/>
      <w:bCs w:val="0"/>
      <w:i w:val="0"/>
      <w:iCs w:val="0"/>
      <w:smallCaps w:val="0"/>
      <w:strike w:val="0"/>
      <w:sz w:val="28"/>
      <w:szCs w:val="28"/>
      <w:u w:val="none"/>
    </w:rPr>
  </w:style>
  <w:style w:type="character" w:customStyle="1" w:styleId="4">
    <w:name w:val="Основной текст (4)_"/>
    <w:basedOn w:val="a0"/>
    <w:link w:val="40"/>
    <w:rsid w:val="004A38C0"/>
    <w:rPr>
      <w:rFonts w:ascii="Times New Roman" w:eastAsia="Times New Roman" w:hAnsi="Times New Roman" w:cs="Times New Roman"/>
      <w:b/>
      <w:bCs/>
      <w:sz w:val="21"/>
      <w:szCs w:val="21"/>
      <w:shd w:val="clear" w:color="auto" w:fill="FFFFFF"/>
    </w:rPr>
  </w:style>
  <w:style w:type="character" w:customStyle="1" w:styleId="5">
    <w:name w:val="Основной текст (5)_"/>
    <w:basedOn w:val="a0"/>
    <w:link w:val="50"/>
    <w:rsid w:val="004A38C0"/>
    <w:rPr>
      <w:rFonts w:ascii="Times New Roman" w:eastAsia="Times New Roman" w:hAnsi="Times New Roman" w:cs="Times New Roman"/>
      <w:spacing w:val="-10"/>
      <w:sz w:val="20"/>
      <w:szCs w:val="20"/>
      <w:shd w:val="clear" w:color="auto" w:fill="FFFFFF"/>
    </w:rPr>
  </w:style>
  <w:style w:type="character" w:customStyle="1" w:styleId="20">
    <w:name w:val="Основной текст (2)"/>
    <w:basedOn w:val="2"/>
    <w:rsid w:val="004A38C0"/>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style>
  <w:style w:type="paragraph" w:customStyle="1" w:styleId="6">
    <w:name w:val="Основной текст (6)"/>
    <w:basedOn w:val="a"/>
    <w:link w:val="6Exact"/>
    <w:rsid w:val="004A38C0"/>
    <w:pPr>
      <w:widowControl w:val="0"/>
      <w:shd w:val="clear" w:color="auto" w:fill="FFFFFF"/>
      <w:spacing w:after="0" w:line="0" w:lineRule="atLeast"/>
    </w:pPr>
    <w:rPr>
      <w:rFonts w:ascii="Lucida Sans Unicode" w:eastAsia="Lucida Sans Unicode" w:hAnsi="Lucida Sans Unicode" w:cs="Lucida Sans Unicode"/>
      <w:sz w:val="16"/>
      <w:szCs w:val="16"/>
      <w:lang w:val="uk-UA"/>
    </w:rPr>
  </w:style>
  <w:style w:type="paragraph" w:customStyle="1" w:styleId="7">
    <w:name w:val="Основной текст (7)"/>
    <w:basedOn w:val="a"/>
    <w:link w:val="7Exact"/>
    <w:rsid w:val="004A38C0"/>
    <w:pPr>
      <w:widowControl w:val="0"/>
      <w:shd w:val="clear" w:color="auto" w:fill="FFFFFF"/>
      <w:spacing w:after="0" w:line="0" w:lineRule="atLeast"/>
    </w:pPr>
    <w:rPr>
      <w:rFonts w:ascii="Arial Narrow" w:eastAsia="Arial Narrow" w:hAnsi="Arial Narrow" w:cs="Arial Narrow"/>
      <w:b/>
      <w:bCs/>
      <w:lang w:val="uk-UA"/>
    </w:rPr>
  </w:style>
  <w:style w:type="paragraph" w:customStyle="1" w:styleId="40">
    <w:name w:val="Основной текст (4)"/>
    <w:basedOn w:val="a"/>
    <w:link w:val="4"/>
    <w:rsid w:val="004A38C0"/>
    <w:pPr>
      <w:widowControl w:val="0"/>
      <w:shd w:val="clear" w:color="auto" w:fill="FFFFFF"/>
      <w:spacing w:before="180" w:after="1560" w:line="0" w:lineRule="atLeast"/>
      <w:jc w:val="both"/>
    </w:pPr>
    <w:rPr>
      <w:rFonts w:ascii="Times New Roman" w:eastAsia="Times New Roman" w:hAnsi="Times New Roman" w:cs="Times New Roman"/>
      <w:b/>
      <w:bCs/>
      <w:sz w:val="21"/>
      <w:szCs w:val="21"/>
      <w:lang w:val="uk-UA"/>
    </w:rPr>
  </w:style>
  <w:style w:type="paragraph" w:customStyle="1" w:styleId="8">
    <w:name w:val="Основной текст (8)"/>
    <w:basedOn w:val="a"/>
    <w:link w:val="8Exact"/>
    <w:rsid w:val="004A38C0"/>
    <w:pPr>
      <w:widowControl w:val="0"/>
      <w:shd w:val="clear" w:color="auto" w:fill="FFFFFF"/>
      <w:spacing w:after="0" w:line="0" w:lineRule="atLeast"/>
    </w:pPr>
    <w:rPr>
      <w:rFonts w:ascii="Lucida Sans Unicode" w:eastAsia="Lucida Sans Unicode" w:hAnsi="Lucida Sans Unicode" w:cs="Lucida Sans Unicode"/>
      <w:w w:val="80"/>
      <w:sz w:val="21"/>
      <w:szCs w:val="21"/>
      <w:lang w:val="uk-UA"/>
    </w:rPr>
  </w:style>
  <w:style w:type="paragraph" w:customStyle="1" w:styleId="50">
    <w:name w:val="Основной текст (5)"/>
    <w:basedOn w:val="a"/>
    <w:link w:val="5"/>
    <w:rsid w:val="004A38C0"/>
    <w:pPr>
      <w:widowControl w:val="0"/>
      <w:shd w:val="clear" w:color="auto" w:fill="FFFFFF"/>
      <w:spacing w:after="0" w:line="0" w:lineRule="atLeast"/>
    </w:pPr>
    <w:rPr>
      <w:rFonts w:ascii="Times New Roman" w:eastAsia="Times New Roman" w:hAnsi="Times New Roman" w:cs="Times New Roman"/>
      <w:spacing w:val="-10"/>
      <w:sz w:val="20"/>
      <w:szCs w:val="20"/>
      <w:lang w:val="uk-UA"/>
    </w:rPr>
  </w:style>
  <w:style w:type="character" w:customStyle="1" w:styleId="a6">
    <w:name w:val="Колонтитул_"/>
    <w:basedOn w:val="a0"/>
    <w:link w:val="a7"/>
    <w:rsid w:val="00322905"/>
    <w:rPr>
      <w:rFonts w:ascii="Times New Roman" w:eastAsia="Times New Roman" w:hAnsi="Times New Roman" w:cs="Times New Roman"/>
      <w:sz w:val="16"/>
      <w:szCs w:val="16"/>
      <w:shd w:val="clear" w:color="auto" w:fill="FFFFFF"/>
    </w:rPr>
  </w:style>
  <w:style w:type="character" w:customStyle="1" w:styleId="Arial95pt">
    <w:name w:val="Колонтитул + Arial;9;5 pt;Полужирный"/>
    <w:basedOn w:val="a6"/>
    <w:rsid w:val="00322905"/>
    <w:rPr>
      <w:rFonts w:ascii="Arial" w:eastAsia="Arial" w:hAnsi="Arial" w:cs="Arial"/>
      <w:b/>
      <w:bCs/>
      <w:color w:val="000000"/>
      <w:spacing w:val="0"/>
      <w:w w:val="100"/>
      <w:position w:val="0"/>
      <w:sz w:val="19"/>
      <w:szCs w:val="19"/>
      <w:shd w:val="clear" w:color="auto" w:fill="FFFFFF"/>
      <w:lang w:val="ru-RU" w:eastAsia="ru-RU" w:bidi="ru-RU"/>
    </w:rPr>
  </w:style>
  <w:style w:type="character" w:customStyle="1" w:styleId="2Arial12pt">
    <w:name w:val="Основной текст (2) + Arial;12 pt;Полужирный"/>
    <w:basedOn w:val="2"/>
    <w:rsid w:val="00322905"/>
    <w:rPr>
      <w:rFonts w:ascii="Arial" w:eastAsia="Arial" w:hAnsi="Arial" w:cs="Arial"/>
      <w:b/>
      <w:bCs/>
      <w:i w:val="0"/>
      <w:iCs w:val="0"/>
      <w:smallCaps w:val="0"/>
      <w:strike w:val="0"/>
      <w:color w:val="000000"/>
      <w:spacing w:val="0"/>
      <w:w w:val="100"/>
      <w:position w:val="0"/>
      <w:sz w:val="24"/>
      <w:szCs w:val="24"/>
      <w:u w:val="none"/>
      <w:lang w:val="uk-UA" w:eastAsia="uk-UA" w:bidi="uk-UA"/>
    </w:rPr>
  </w:style>
  <w:style w:type="character" w:customStyle="1" w:styleId="213pt">
    <w:name w:val="Основной текст (2) + 13 pt"/>
    <w:basedOn w:val="2"/>
    <w:rsid w:val="0032290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paragraph" w:customStyle="1" w:styleId="a7">
    <w:name w:val="Колонтитул"/>
    <w:basedOn w:val="a"/>
    <w:link w:val="a6"/>
    <w:rsid w:val="00322905"/>
    <w:pPr>
      <w:widowControl w:val="0"/>
      <w:shd w:val="clear" w:color="auto" w:fill="FFFFFF"/>
      <w:spacing w:after="0" w:line="0" w:lineRule="atLeast"/>
    </w:pPr>
    <w:rPr>
      <w:rFonts w:ascii="Times New Roman" w:eastAsia="Times New Roman" w:hAnsi="Times New Roman" w:cs="Times New Roman"/>
      <w:sz w:val="16"/>
      <w:szCs w:val="16"/>
      <w:lang w:val="uk-UA"/>
    </w:rPr>
  </w:style>
  <w:style w:type="character" w:styleId="a8">
    <w:name w:val="Hyperlink"/>
    <w:uiPriority w:val="99"/>
    <w:unhideWhenUsed/>
    <w:rsid w:val="001421F4"/>
    <w:rPr>
      <w:color w:val="0000FF"/>
      <w:u w:val="single"/>
    </w:rPr>
  </w:style>
  <w:style w:type="paragraph" w:styleId="a9">
    <w:name w:val="Subtitle"/>
    <w:basedOn w:val="a"/>
    <w:next w:val="aa"/>
    <w:link w:val="ab"/>
    <w:qFormat/>
    <w:rsid w:val="001421F4"/>
    <w:pPr>
      <w:suppressAutoHyphens/>
      <w:spacing w:after="0" w:line="240" w:lineRule="auto"/>
      <w:jc w:val="center"/>
    </w:pPr>
    <w:rPr>
      <w:rFonts w:ascii="Times New Roman" w:eastAsia="Times New Roman" w:hAnsi="Times New Roman" w:cs="Times New Roman"/>
      <w:b/>
      <w:i/>
      <w:sz w:val="28"/>
      <w:szCs w:val="24"/>
      <w:lang w:val="uk-UA" w:eastAsia="zh-CN"/>
    </w:rPr>
  </w:style>
  <w:style w:type="character" w:customStyle="1" w:styleId="ab">
    <w:name w:val="Подзаголовок Знак"/>
    <w:basedOn w:val="a0"/>
    <w:link w:val="a9"/>
    <w:rsid w:val="001421F4"/>
    <w:rPr>
      <w:rFonts w:ascii="Times New Roman" w:eastAsia="Times New Roman" w:hAnsi="Times New Roman" w:cs="Times New Roman"/>
      <w:b/>
      <w:i/>
      <w:sz w:val="28"/>
      <w:szCs w:val="24"/>
      <w:lang w:eastAsia="zh-CN"/>
    </w:rPr>
  </w:style>
  <w:style w:type="paragraph" w:customStyle="1" w:styleId="ac">
    <w:name w:val="Заголовок"/>
    <w:basedOn w:val="a"/>
    <w:next w:val="aa"/>
    <w:rsid w:val="001421F4"/>
    <w:pPr>
      <w:suppressAutoHyphens/>
      <w:spacing w:after="0" w:line="240" w:lineRule="auto"/>
      <w:jc w:val="center"/>
    </w:pPr>
    <w:rPr>
      <w:rFonts w:ascii="Calibri" w:eastAsia="Calibri" w:hAnsi="Calibri" w:cs="Calibri"/>
      <w:b/>
      <w:sz w:val="28"/>
      <w:szCs w:val="24"/>
      <w:lang w:val="uk-UA" w:eastAsia="zh-CN"/>
    </w:rPr>
  </w:style>
  <w:style w:type="paragraph" w:styleId="aa">
    <w:name w:val="Body Text"/>
    <w:basedOn w:val="a"/>
    <w:link w:val="ad"/>
    <w:uiPriority w:val="99"/>
    <w:semiHidden/>
    <w:unhideWhenUsed/>
    <w:rsid w:val="001421F4"/>
    <w:pPr>
      <w:spacing w:after="120"/>
    </w:pPr>
  </w:style>
  <w:style w:type="character" w:customStyle="1" w:styleId="ad">
    <w:name w:val="Основной текст Знак"/>
    <w:basedOn w:val="a0"/>
    <w:link w:val="aa"/>
    <w:uiPriority w:val="99"/>
    <w:semiHidden/>
    <w:rsid w:val="001421F4"/>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DF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D74"/>
    <w:pPr>
      <w:ind w:left="720"/>
      <w:contextualSpacing/>
    </w:pPr>
  </w:style>
  <w:style w:type="paragraph" w:styleId="a4">
    <w:name w:val="Balloon Text"/>
    <w:basedOn w:val="a"/>
    <w:link w:val="a5"/>
    <w:uiPriority w:val="99"/>
    <w:semiHidden/>
    <w:unhideWhenUsed/>
    <w:rsid w:val="00D210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10D9"/>
    <w:rPr>
      <w:rFonts w:ascii="Tahoma" w:hAnsi="Tahoma" w:cs="Tahoma"/>
      <w:sz w:val="16"/>
      <w:szCs w:val="16"/>
      <w:lang w:val="ru-RU"/>
    </w:rPr>
  </w:style>
  <w:style w:type="character" w:customStyle="1" w:styleId="6Exact">
    <w:name w:val="Основной текст (6) Exact"/>
    <w:basedOn w:val="a0"/>
    <w:link w:val="6"/>
    <w:rsid w:val="004A38C0"/>
    <w:rPr>
      <w:rFonts w:ascii="Lucida Sans Unicode" w:eastAsia="Lucida Sans Unicode" w:hAnsi="Lucida Sans Unicode" w:cs="Lucida Sans Unicode"/>
      <w:sz w:val="16"/>
      <w:szCs w:val="16"/>
      <w:shd w:val="clear" w:color="auto" w:fill="FFFFFF"/>
    </w:rPr>
  </w:style>
  <w:style w:type="character" w:customStyle="1" w:styleId="7Exact">
    <w:name w:val="Основной текст (7) Exact"/>
    <w:basedOn w:val="a0"/>
    <w:link w:val="7"/>
    <w:rsid w:val="004A38C0"/>
    <w:rPr>
      <w:rFonts w:ascii="Arial Narrow" w:eastAsia="Arial Narrow" w:hAnsi="Arial Narrow" w:cs="Arial Narrow"/>
      <w:b/>
      <w:bCs/>
      <w:shd w:val="clear" w:color="auto" w:fill="FFFFFF"/>
    </w:rPr>
  </w:style>
  <w:style w:type="character" w:customStyle="1" w:styleId="4Exact">
    <w:name w:val="Основной текст (4) Exact"/>
    <w:basedOn w:val="a0"/>
    <w:rsid w:val="004A38C0"/>
    <w:rPr>
      <w:rFonts w:ascii="Times New Roman" w:eastAsia="Times New Roman" w:hAnsi="Times New Roman" w:cs="Times New Roman"/>
      <w:b/>
      <w:bCs/>
      <w:i w:val="0"/>
      <w:iCs w:val="0"/>
      <w:smallCaps w:val="0"/>
      <w:strike w:val="0"/>
      <w:sz w:val="21"/>
      <w:szCs w:val="21"/>
      <w:u w:val="none"/>
    </w:rPr>
  </w:style>
  <w:style w:type="character" w:customStyle="1" w:styleId="8Exact">
    <w:name w:val="Основной текст (8) Exact"/>
    <w:basedOn w:val="a0"/>
    <w:link w:val="8"/>
    <w:rsid w:val="004A38C0"/>
    <w:rPr>
      <w:rFonts w:ascii="Lucida Sans Unicode" w:eastAsia="Lucida Sans Unicode" w:hAnsi="Lucida Sans Unicode" w:cs="Lucida Sans Unicode"/>
      <w:w w:val="80"/>
      <w:sz w:val="21"/>
      <w:szCs w:val="21"/>
      <w:shd w:val="clear" w:color="auto" w:fill="FFFFFF"/>
    </w:rPr>
  </w:style>
  <w:style w:type="character" w:customStyle="1" w:styleId="2">
    <w:name w:val="Основной текст (2)_"/>
    <w:basedOn w:val="a0"/>
    <w:rsid w:val="004A38C0"/>
    <w:rPr>
      <w:rFonts w:ascii="Times New Roman" w:eastAsia="Times New Roman" w:hAnsi="Times New Roman" w:cs="Times New Roman"/>
      <w:b w:val="0"/>
      <w:bCs w:val="0"/>
      <w:i w:val="0"/>
      <w:iCs w:val="0"/>
      <w:smallCaps w:val="0"/>
      <w:strike w:val="0"/>
      <w:sz w:val="28"/>
      <w:szCs w:val="28"/>
      <w:u w:val="none"/>
    </w:rPr>
  </w:style>
  <w:style w:type="character" w:customStyle="1" w:styleId="4">
    <w:name w:val="Основной текст (4)_"/>
    <w:basedOn w:val="a0"/>
    <w:link w:val="40"/>
    <w:rsid w:val="004A38C0"/>
    <w:rPr>
      <w:rFonts w:ascii="Times New Roman" w:eastAsia="Times New Roman" w:hAnsi="Times New Roman" w:cs="Times New Roman"/>
      <w:b/>
      <w:bCs/>
      <w:sz w:val="21"/>
      <w:szCs w:val="21"/>
      <w:shd w:val="clear" w:color="auto" w:fill="FFFFFF"/>
    </w:rPr>
  </w:style>
  <w:style w:type="character" w:customStyle="1" w:styleId="5">
    <w:name w:val="Основной текст (5)_"/>
    <w:basedOn w:val="a0"/>
    <w:link w:val="50"/>
    <w:rsid w:val="004A38C0"/>
    <w:rPr>
      <w:rFonts w:ascii="Times New Roman" w:eastAsia="Times New Roman" w:hAnsi="Times New Roman" w:cs="Times New Roman"/>
      <w:spacing w:val="-10"/>
      <w:sz w:val="20"/>
      <w:szCs w:val="20"/>
      <w:shd w:val="clear" w:color="auto" w:fill="FFFFFF"/>
    </w:rPr>
  </w:style>
  <w:style w:type="character" w:customStyle="1" w:styleId="20">
    <w:name w:val="Основной текст (2)"/>
    <w:basedOn w:val="2"/>
    <w:rsid w:val="004A38C0"/>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style>
  <w:style w:type="paragraph" w:customStyle="1" w:styleId="6">
    <w:name w:val="Основной текст (6)"/>
    <w:basedOn w:val="a"/>
    <w:link w:val="6Exact"/>
    <w:rsid w:val="004A38C0"/>
    <w:pPr>
      <w:widowControl w:val="0"/>
      <w:shd w:val="clear" w:color="auto" w:fill="FFFFFF"/>
      <w:spacing w:after="0" w:line="0" w:lineRule="atLeast"/>
    </w:pPr>
    <w:rPr>
      <w:rFonts w:ascii="Lucida Sans Unicode" w:eastAsia="Lucida Sans Unicode" w:hAnsi="Lucida Sans Unicode" w:cs="Lucida Sans Unicode"/>
      <w:sz w:val="16"/>
      <w:szCs w:val="16"/>
      <w:lang w:val="uk-UA"/>
    </w:rPr>
  </w:style>
  <w:style w:type="paragraph" w:customStyle="1" w:styleId="7">
    <w:name w:val="Основной текст (7)"/>
    <w:basedOn w:val="a"/>
    <w:link w:val="7Exact"/>
    <w:rsid w:val="004A38C0"/>
    <w:pPr>
      <w:widowControl w:val="0"/>
      <w:shd w:val="clear" w:color="auto" w:fill="FFFFFF"/>
      <w:spacing w:after="0" w:line="0" w:lineRule="atLeast"/>
    </w:pPr>
    <w:rPr>
      <w:rFonts w:ascii="Arial Narrow" w:eastAsia="Arial Narrow" w:hAnsi="Arial Narrow" w:cs="Arial Narrow"/>
      <w:b/>
      <w:bCs/>
      <w:lang w:val="uk-UA"/>
    </w:rPr>
  </w:style>
  <w:style w:type="paragraph" w:customStyle="1" w:styleId="40">
    <w:name w:val="Основной текст (4)"/>
    <w:basedOn w:val="a"/>
    <w:link w:val="4"/>
    <w:rsid w:val="004A38C0"/>
    <w:pPr>
      <w:widowControl w:val="0"/>
      <w:shd w:val="clear" w:color="auto" w:fill="FFFFFF"/>
      <w:spacing w:before="180" w:after="1560" w:line="0" w:lineRule="atLeast"/>
      <w:jc w:val="both"/>
    </w:pPr>
    <w:rPr>
      <w:rFonts w:ascii="Times New Roman" w:eastAsia="Times New Roman" w:hAnsi="Times New Roman" w:cs="Times New Roman"/>
      <w:b/>
      <w:bCs/>
      <w:sz w:val="21"/>
      <w:szCs w:val="21"/>
      <w:lang w:val="uk-UA"/>
    </w:rPr>
  </w:style>
  <w:style w:type="paragraph" w:customStyle="1" w:styleId="8">
    <w:name w:val="Основной текст (8)"/>
    <w:basedOn w:val="a"/>
    <w:link w:val="8Exact"/>
    <w:rsid w:val="004A38C0"/>
    <w:pPr>
      <w:widowControl w:val="0"/>
      <w:shd w:val="clear" w:color="auto" w:fill="FFFFFF"/>
      <w:spacing w:after="0" w:line="0" w:lineRule="atLeast"/>
    </w:pPr>
    <w:rPr>
      <w:rFonts w:ascii="Lucida Sans Unicode" w:eastAsia="Lucida Sans Unicode" w:hAnsi="Lucida Sans Unicode" w:cs="Lucida Sans Unicode"/>
      <w:w w:val="80"/>
      <w:sz w:val="21"/>
      <w:szCs w:val="21"/>
      <w:lang w:val="uk-UA"/>
    </w:rPr>
  </w:style>
  <w:style w:type="paragraph" w:customStyle="1" w:styleId="50">
    <w:name w:val="Основной текст (5)"/>
    <w:basedOn w:val="a"/>
    <w:link w:val="5"/>
    <w:rsid w:val="004A38C0"/>
    <w:pPr>
      <w:widowControl w:val="0"/>
      <w:shd w:val="clear" w:color="auto" w:fill="FFFFFF"/>
      <w:spacing w:after="0" w:line="0" w:lineRule="atLeast"/>
    </w:pPr>
    <w:rPr>
      <w:rFonts w:ascii="Times New Roman" w:eastAsia="Times New Roman" w:hAnsi="Times New Roman" w:cs="Times New Roman"/>
      <w:spacing w:val="-10"/>
      <w:sz w:val="20"/>
      <w:szCs w:val="20"/>
      <w:lang w:val="uk-UA"/>
    </w:rPr>
  </w:style>
  <w:style w:type="character" w:customStyle="1" w:styleId="a6">
    <w:name w:val="Колонтитул_"/>
    <w:basedOn w:val="a0"/>
    <w:link w:val="a7"/>
    <w:rsid w:val="00322905"/>
    <w:rPr>
      <w:rFonts w:ascii="Times New Roman" w:eastAsia="Times New Roman" w:hAnsi="Times New Roman" w:cs="Times New Roman"/>
      <w:sz w:val="16"/>
      <w:szCs w:val="16"/>
      <w:shd w:val="clear" w:color="auto" w:fill="FFFFFF"/>
    </w:rPr>
  </w:style>
  <w:style w:type="character" w:customStyle="1" w:styleId="Arial95pt">
    <w:name w:val="Колонтитул + Arial;9;5 pt;Полужирный"/>
    <w:basedOn w:val="a6"/>
    <w:rsid w:val="00322905"/>
    <w:rPr>
      <w:rFonts w:ascii="Arial" w:eastAsia="Arial" w:hAnsi="Arial" w:cs="Arial"/>
      <w:b/>
      <w:bCs/>
      <w:color w:val="000000"/>
      <w:spacing w:val="0"/>
      <w:w w:val="100"/>
      <w:position w:val="0"/>
      <w:sz w:val="19"/>
      <w:szCs w:val="19"/>
      <w:shd w:val="clear" w:color="auto" w:fill="FFFFFF"/>
      <w:lang w:val="ru-RU" w:eastAsia="ru-RU" w:bidi="ru-RU"/>
    </w:rPr>
  </w:style>
  <w:style w:type="character" w:customStyle="1" w:styleId="2Arial12pt">
    <w:name w:val="Основной текст (2) + Arial;12 pt;Полужирный"/>
    <w:basedOn w:val="2"/>
    <w:rsid w:val="00322905"/>
    <w:rPr>
      <w:rFonts w:ascii="Arial" w:eastAsia="Arial" w:hAnsi="Arial" w:cs="Arial"/>
      <w:b/>
      <w:bCs/>
      <w:i w:val="0"/>
      <w:iCs w:val="0"/>
      <w:smallCaps w:val="0"/>
      <w:strike w:val="0"/>
      <w:color w:val="000000"/>
      <w:spacing w:val="0"/>
      <w:w w:val="100"/>
      <w:position w:val="0"/>
      <w:sz w:val="24"/>
      <w:szCs w:val="24"/>
      <w:u w:val="none"/>
      <w:lang w:val="uk-UA" w:eastAsia="uk-UA" w:bidi="uk-UA"/>
    </w:rPr>
  </w:style>
  <w:style w:type="character" w:customStyle="1" w:styleId="213pt">
    <w:name w:val="Основной текст (2) + 13 pt"/>
    <w:basedOn w:val="2"/>
    <w:rsid w:val="0032290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paragraph" w:customStyle="1" w:styleId="a7">
    <w:name w:val="Колонтитул"/>
    <w:basedOn w:val="a"/>
    <w:link w:val="a6"/>
    <w:rsid w:val="00322905"/>
    <w:pPr>
      <w:widowControl w:val="0"/>
      <w:shd w:val="clear" w:color="auto" w:fill="FFFFFF"/>
      <w:spacing w:after="0" w:line="0" w:lineRule="atLeast"/>
    </w:pPr>
    <w:rPr>
      <w:rFonts w:ascii="Times New Roman" w:eastAsia="Times New Roman" w:hAnsi="Times New Roman" w:cs="Times New Roman"/>
      <w:sz w:val="16"/>
      <w:szCs w:val="16"/>
      <w:lang w:val="uk-UA"/>
    </w:rPr>
  </w:style>
  <w:style w:type="character" w:styleId="a8">
    <w:name w:val="Hyperlink"/>
    <w:uiPriority w:val="99"/>
    <w:unhideWhenUsed/>
    <w:rsid w:val="001421F4"/>
    <w:rPr>
      <w:color w:val="0000FF"/>
      <w:u w:val="single"/>
    </w:rPr>
  </w:style>
  <w:style w:type="paragraph" w:styleId="a9">
    <w:name w:val="Subtitle"/>
    <w:basedOn w:val="a"/>
    <w:next w:val="aa"/>
    <w:link w:val="ab"/>
    <w:qFormat/>
    <w:rsid w:val="001421F4"/>
    <w:pPr>
      <w:suppressAutoHyphens/>
      <w:spacing w:after="0" w:line="240" w:lineRule="auto"/>
      <w:jc w:val="center"/>
    </w:pPr>
    <w:rPr>
      <w:rFonts w:ascii="Times New Roman" w:eastAsia="Times New Roman" w:hAnsi="Times New Roman" w:cs="Times New Roman"/>
      <w:b/>
      <w:i/>
      <w:sz w:val="28"/>
      <w:szCs w:val="24"/>
      <w:lang w:val="uk-UA" w:eastAsia="zh-CN"/>
    </w:rPr>
  </w:style>
  <w:style w:type="character" w:customStyle="1" w:styleId="ab">
    <w:name w:val="Подзаголовок Знак"/>
    <w:basedOn w:val="a0"/>
    <w:link w:val="a9"/>
    <w:rsid w:val="001421F4"/>
    <w:rPr>
      <w:rFonts w:ascii="Times New Roman" w:eastAsia="Times New Roman" w:hAnsi="Times New Roman" w:cs="Times New Roman"/>
      <w:b/>
      <w:i/>
      <w:sz w:val="28"/>
      <w:szCs w:val="24"/>
      <w:lang w:eastAsia="zh-CN"/>
    </w:rPr>
  </w:style>
  <w:style w:type="paragraph" w:customStyle="1" w:styleId="ac">
    <w:name w:val="Заголовок"/>
    <w:basedOn w:val="a"/>
    <w:next w:val="aa"/>
    <w:rsid w:val="001421F4"/>
    <w:pPr>
      <w:suppressAutoHyphens/>
      <w:spacing w:after="0" w:line="240" w:lineRule="auto"/>
      <w:jc w:val="center"/>
    </w:pPr>
    <w:rPr>
      <w:rFonts w:ascii="Calibri" w:eastAsia="Calibri" w:hAnsi="Calibri" w:cs="Calibri"/>
      <w:b/>
      <w:sz w:val="28"/>
      <w:szCs w:val="24"/>
      <w:lang w:val="uk-UA" w:eastAsia="zh-CN"/>
    </w:rPr>
  </w:style>
  <w:style w:type="paragraph" w:styleId="aa">
    <w:name w:val="Body Text"/>
    <w:basedOn w:val="a"/>
    <w:link w:val="ad"/>
    <w:uiPriority w:val="99"/>
    <w:semiHidden/>
    <w:unhideWhenUsed/>
    <w:rsid w:val="001421F4"/>
    <w:pPr>
      <w:spacing w:after="120"/>
    </w:pPr>
  </w:style>
  <w:style w:type="character" w:customStyle="1" w:styleId="ad">
    <w:name w:val="Основной текст Знак"/>
    <w:basedOn w:val="a0"/>
    <w:link w:val="aa"/>
    <w:uiPriority w:val="99"/>
    <w:semiHidden/>
    <w:rsid w:val="001421F4"/>
    <w:rPr>
      <w:lang w:val="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k.zmi@tax.gov.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466-20"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46804-2AA8-4699-8895-B39CEE93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Pages>
  <Words>660</Words>
  <Characters>3767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Perekopayko_NA</cp:lastModifiedBy>
  <cp:revision>20</cp:revision>
  <cp:lastPrinted>2020-06-11T14:15:00Z</cp:lastPrinted>
  <dcterms:created xsi:type="dcterms:W3CDTF">2020-06-10T09:55:00Z</dcterms:created>
  <dcterms:modified xsi:type="dcterms:W3CDTF">2020-07-10T11:45:00Z</dcterms:modified>
</cp:coreProperties>
</file>